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pPr>
      <w:r w:rsidDel="00000000" w:rsidR="00000000" w:rsidRPr="00000000">
        <w:rPr>
          <w:rtl w:val="0"/>
        </w:rPr>
      </w:r>
    </w:p>
    <w:tbl>
      <w:tblPr>
        <w:tblStyle w:val="Table1"/>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ind w:left="-141.73228346456688" w:firstLine="141.73228346456688"/>
              <w:jc w:val="both"/>
              <w:rPr/>
            </w:pPr>
            <w:r w:rsidDel="00000000" w:rsidR="00000000" w:rsidRPr="00000000">
              <w:rPr>
                <w:b w:val="1"/>
                <w:bCs w:val="1"/>
                <w:rtl w:val="0"/>
              </w:rPr>
              <w:t xml:space="preserve">To:</w:t>
            </w:r>
            <w:r w:rsidDel="00000000" w:rsidR="00000000" w:rsidRPr="00000000">
              <w:rPr>
                <w:rtl w:val="0"/>
              </w:rPr>
              <w:br w:type="textWrapping"/>
            </w:r>
          </w:p>
          <w:p w:rsidR="00000000" w:rsidDel="00000000" w:rsidP="00000000" w:rsidRDefault="00000000" w:rsidRPr="00000000" w14:paraId="00000003">
            <w:pPr>
              <w:spacing w:line="240" w:lineRule="auto"/>
              <w:ind w:left="-141.73228346456688" w:firstLine="141.73228346456688"/>
              <w:jc w:val="both"/>
              <w:rPr/>
            </w:pPr>
            <w:r w:rsidDel="00000000" w:rsidR="00000000" w:rsidRPr="00000000">
              <w:rPr>
                <w:rtl w:val="0"/>
              </w:rPr>
              <w:t xml:space="preserve">Strategic Planning</w:t>
            </w:r>
          </w:p>
          <w:p w:rsidR="00000000" w:rsidDel="00000000" w:rsidP="00000000" w:rsidRDefault="00000000" w:rsidRPr="00000000" w14:paraId="00000004">
            <w:pPr>
              <w:spacing w:line="240" w:lineRule="auto"/>
              <w:ind w:left="-141.73228346456688" w:firstLine="141.73228346456688"/>
              <w:jc w:val="both"/>
              <w:rPr/>
            </w:pPr>
            <w:r w:rsidDel="00000000" w:rsidR="00000000" w:rsidRPr="00000000">
              <w:rPr>
                <w:rtl w:val="0"/>
              </w:rPr>
              <w:t xml:space="preserve">Howden House</w:t>
            </w:r>
          </w:p>
          <w:p w:rsidR="00000000" w:rsidDel="00000000" w:rsidP="00000000" w:rsidRDefault="00000000" w:rsidRPr="00000000" w14:paraId="00000005">
            <w:pPr>
              <w:spacing w:line="240" w:lineRule="auto"/>
              <w:ind w:left="-141.73228346456688" w:firstLine="141.73228346456688"/>
              <w:jc w:val="both"/>
              <w:rPr/>
            </w:pPr>
            <w:r w:rsidDel="00000000" w:rsidR="00000000" w:rsidRPr="00000000">
              <w:rPr>
                <w:rtl w:val="0"/>
              </w:rPr>
              <w:t xml:space="preserve">1 Union Street</w:t>
            </w:r>
          </w:p>
          <w:p w:rsidR="00000000" w:rsidDel="00000000" w:rsidP="00000000" w:rsidRDefault="00000000" w:rsidRPr="00000000" w14:paraId="00000006">
            <w:pPr>
              <w:spacing w:line="240" w:lineRule="auto"/>
              <w:ind w:left="-141.73228346456688" w:firstLine="141.73228346456688"/>
              <w:jc w:val="both"/>
              <w:rPr/>
            </w:pPr>
            <w:r w:rsidDel="00000000" w:rsidR="00000000" w:rsidRPr="00000000">
              <w:rPr>
                <w:rtl w:val="0"/>
              </w:rPr>
              <w:t xml:space="preserve">Sheffield</w:t>
            </w:r>
          </w:p>
          <w:p w:rsidR="00000000" w:rsidDel="00000000" w:rsidP="00000000" w:rsidRDefault="00000000" w:rsidRPr="00000000" w14:paraId="00000007">
            <w:pPr>
              <w:spacing w:line="240" w:lineRule="auto"/>
              <w:ind w:left="-141.73228346456688" w:firstLine="141.73228346456688"/>
              <w:jc w:val="both"/>
              <w:rPr/>
            </w:pPr>
            <w:r w:rsidDel="00000000" w:rsidR="00000000" w:rsidRPr="00000000">
              <w:rPr>
                <w:rtl w:val="0"/>
              </w:rPr>
              <w:t xml:space="preserve">S1 2SH</w:t>
            </w:r>
          </w:p>
          <w:p w:rsidR="00000000" w:rsidDel="00000000" w:rsidP="00000000" w:rsidRDefault="00000000" w:rsidRPr="00000000" w14:paraId="00000008">
            <w:pPr>
              <w:spacing w:line="240" w:lineRule="auto"/>
              <w:ind w:left="-141.73228346456688" w:firstLine="141.73228346456688"/>
              <w:jc w:val="both"/>
              <w:rPr/>
            </w:pPr>
            <w:r w:rsidDel="00000000" w:rsidR="00000000" w:rsidRPr="00000000">
              <w:rPr>
                <w:rtl w:val="0"/>
              </w:rPr>
            </w:r>
          </w:p>
          <w:p w:rsidR="00000000" w:rsidDel="00000000" w:rsidP="00000000" w:rsidRDefault="00000000" w:rsidRPr="00000000" w14:paraId="00000009">
            <w:pPr>
              <w:spacing w:line="240" w:lineRule="auto"/>
              <w:ind w:left="-141.73228346456688" w:firstLine="141.73228346456688"/>
              <w:jc w:val="both"/>
              <w:rPr/>
            </w:pPr>
            <w:hyperlink r:id="rId6">
              <w:r w:rsidDel="00000000" w:rsidR="00000000" w:rsidRPr="00000000">
                <w:rPr>
                  <w:color w:val="0000ee"/>
                  <w:u w:val="single"/>
                  <w:rtl w:val="0"/>
                </w:rPr>
                <w:t xml:space="preserve">sheffieldplan@sheffield.gov.uk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both"/>
              <w:rPr>
                <w:b w:val="1"/>
                <w:bCs w:val="1"/>
              </w:rPr>
            </w:pPr>
            <w:r w:rsidDel="00000000" w:rsidR="00000000" w:rsidRPr="00000000">
              <w:rPr>
                <w:b w:val="1"/>
                <w:bCs w:val="1"/>
                <w:rtl w:val="0"/>
              </w:rPr>
              <w:t xml:space="preserve">From:</w:t>
            </w:r>
          </w:p>
          <w:p w:rsidR="00000000" w:rsidDel="00000000" w:rsidP="00000000" w:rsidRDefault="00000000" w:rsidRPr="00000000" w14:paraId="0000000B">
            <w:pPr>
              <w:spacing w:line="240" w:lineRule="auto"/>
              <w:jc w:val="both"/>
              <w:rPr/>
            </w:pPr>
            <w:r w:rsidDel="00000000" w:rsidR="00000000" w:rsidRPr="00000000">
              <w:rPr>
                <w:rtl w:val="0"/>
              </w:rPr>
              <w:t xml:space="preserve">  </w:t>
            </w:r>
          </w:p>
          <w:p w:rsidR="00000000" w:rsidDel="00000000" w:rsidP="00000000" w:rsidRDefault="00000000" w:rsidRPr="00000000" w14:paraId="0000000C">
            <w:pPr>
              <w:spacing w:line="240" w:lineRule="auto"/>
              <w:jc w:val="both"/>
              <w:rPr/>
            </w:pPr>
            <w:r w:rsidDel="00000000" w:rsidR="00000000" w:rsidRPr="00000000">
              <w:rPr>
                <w:rtl w:val="0"/>
              </w:rPr>
              <w:t xml:space="preserve">Address: ___________________________________</w:t>
            </w:r>
          </w:p>
          <w:p w:rsidR="00000000" w:rsidDel="00000000" w:rsidP="00000000" w:rsidRDefault="00000000" w:rsidRPr="00000000" w14:paraId="0000000D">
            <w:pPr>
              <w:spacing w:line="240" w:lineRule="auto"/>
              <w:jc w:val="both"/>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Date:      ___________________________________</w:t>
            </w:r>
          </w:p>
        </w:tc>
      </w:tr>
    </w:tbl>
    <w:p w:rsidR="00000000" w:rsidDel="00000000" w:rsidP="00000000" w:rsidRDefault="00000000" w:rsidRPr="00000000" w14:paraId="00000013">
      <w:pPr>
        <w:spacing w:after="200" w:lineRule="auto"/>
        <w:ind w:left="0" w:firstLine="141.73228346456688"/>
        <w:jc w:val="both"/>
        <w:rPr/>
      </w:pPr>
      <w:r w:rsidDel="00000000" w:rsidR="00000000" w:rsidRPr="00000000">
        <w:rPr>
          <w:rtl w:val="0"/>
        </w:rPr>
      </w:r>
    </w:p>
    <w:p w:rsidR="00000000" w:rsidDel="00000000" w:rsidP="00000000" w:rsidRDefault="00000000" w:rsidRPr="00000000" w14:paraId="00000014">
      <w:pPr>
        <w:spacing w:after="200" w:lineRule="auto"/>
        <w:ind w:left="0" w:firstLine="141.73228346456688"/>
        <w:jc w:val="both"/>
        <w:rPr/>
      </w:pPr>
      <w:r w:rsidDel="00000000" w:rsidR="00000000" w:rsidRPr="00000000">
        <w:rPr>
          <w:rtl w:val="0"/>
        </w:rPr>
        <w:t xml:space="preserve">Dear Planning Inspector,</w:t>
      </w:r>
    </w:p>
    <w:p w:rsidR="00000000" w:rsidDel="00000000" w:rsidP="00000000" w:rsidRDefault="00000000" w:rsidRPr="00000000" w14:paraId="00000015">
      <w:pPr>
        <w:spacing w:after="200" w:lineRule="auto"/>
        <w:ind w:left="141.73228346456688" w:firstLine="0"/>
        <w:jc w:val="both"/>
        <w:rPr/>
      </w:pPr>
      <w:r w:rsidDel="00000000" w:rsidR="00000000" w:rsidRPr="00000000">
        <w:rPr>
          <w:b w:val="1"/>
          <w:bCs w:val="1"/>
          <w:rtl w:val="0"/>
        </w:rPr>
        <w:t xml:space="preserve">Subject: Sheffield Plan: Targeted Consultation, November 2025</w:t>
      </w:r>
      <w:r w:rsidDel="00000000" w:rsidR="00000000" w:rsidRPr="00000000">
        <w:rPr>
          <w:rtl w:val="0"/>
        </w:rPr>
      </w:r>
    </w:p>
    <w:p w:rsidR="00000000" w:rsidDel="00000000" w:rsidP="00000000" w:rsidRDefault="00000000" w:rsidRPr="00000000" w14:paraId="00000016">
      <w:pPr>
        <w:spacing w:after="200" w:lineRule="auto"/>
        <w:ind w:left="141.73228346456688" w:firstLine="0"/>
        <w:rPr/>
      </w:pPr>
      <w:r w:rsidDel="00000000" w:rsidR="00000000" w:rsidRPr="00000000">
        <w:rPr>
          <w:rtl w:val="0"/>
        </w:rPr>
        <w:t xml:space="preserve">Since the previous consultation ended, Sheffield City Council has published over 100 additional EXAM documents. Residents now have just three weeks - in one of the busiest times of the year - to read and respond to more than 70 of them. This does not constitute meaningful consultation. These proposals would affect daily life in S13, yet key evidence has only been released after pressure, and the timeframe for responding is wholly unrealistic.</w:t>
      </w:r>
    </w:p>
    <w:p w:rsidR="00000000" w:rsidDel="00000000" w:rsidP="00000000" w:rsidRDefault="00000000" w:rsidRPr="00000000" w14:paraId="00000017">
      <w:pPr>
        <w:spacing w:after="200" w:lineRule="auto"/>
        <w:ind w:left="141.73228346456688" w:firstLine="0"/>
        <w:rPr/>
      </w:pPr>
      <w:r w:rsidDel="00000000" w:rsidR="00000000" w:rsidRPr="00000000">
        <w:rPr>
          <w:rtl w:val="0"/>
        </w:rPr>
        <w:t xml:space="preserve">Despite this, I am submitting comments so that the absence of a response cannot be misread as support. These points are offered in spite of the shortcomings in the process, not because I believe those shortcomings are acceptable.</w:t>
      </w:r>
    </w:p>
    <w:p w:rsidR="00000000" w:rsidDel="00000000" w:rsidP="00000000" w:rsidRDefault="00000000" w:rsidRPr="00000000" w14:paraId="00000018">
      <w:pPr>
        <w:spacing w:after="200" w:lineRule="auto"/>
        <w:ind w:left="141.73228346456688" w:firstLine="0"/>
        <w:rPr/>
      </w:pPr>
      <w:r w:rsidDel="00000000" w:rsidR="00000000" w:rsidRPr="00000000">
        <w:rPr>
          <w:b w:val="1"/>
          <w:bCs w:val="1"/>
          <w:rtl w:val="0"/>
        </w:rPr>
        <w:t xml:space="preserve">EXAM 175</w:t>
      </w:r>
      <w:r w:rsidDel="00000000" w:rsidR="00000000" w:rsidRPr="00000000">
        <w:rPr>
          <w:rtl w:val="0"/>
        </w:rPr>
        <w:t xml:space="preserve"> shows that SES30 is one of the most important wildlife areas in S13. The site is classed as being of </w:t>
      </w:r>
      <w:r w:rsidDel="00000000" w:rsidR="00000000" w:rsidRPr="00000000">
        <w:rPr>
          <w:b w:val="1"/>
          <w:bCs w:val="1"/>
          <w:rtl w:val="0"/>
        </w:rPr>
        <w:t xml:space="preserve">“high strategic biodiversity significance”</w:t>
      </w:r>
      <w:r w:rsidDel="00000000" w:rsidR="00000000" w:rsidRPr="00000000">
        <w:rPr>
          <w:rtl w:val="0"/>
        </w:rPr>
        <w:t xml:space="preserve"> and contains priority habitats, ancient woodland links and mature hedgerows that form part of a wider ecological network. The report even suggests </w:t>
      </w:r>
      <w:r w:rsidDel="00000000" w:rsidR="00000000" w:rsidRPr="00000000">
        <w:rPr>
          <w:b w:val="1"/>
          <w:bCs w:val="1"/>
          <w:rtl w:val="0"/>
        </w:rPr>
        <w:t xml:space="preserve">the Council should consider registering the land as a Biodiversity Net Gain (BNG) habitat site</w:t>
      </w:r>
      <w:r w:rsidDel="00000000" w:rsidR="00000000" w:rsidRPr="00000000">
        <w:rPr>
          <w:rtl w:val="0"/>
        </w:rPr>
        <w:t xml:space="preserve"> - the opposite of allocating it for a large-scale housing development.</w:t>
      </w:r>
    </w:p>
    <w:p w:rsidR="00000000" w:rsidDel="00000000" w:rsidP="00000000" w:rsidRDefault="00000000" w:rsidRPr="00000000" w14:paraId="00000019">
      <w:pPr>
        <w:spacing w:after="200" w:lineRule="auto"/>
        <w:ind w:left="141.73228346456688" w:firstLine="0"/>
        <w:rPr/>
      </w:pPr>
      <w:r w:rsidDel="00000000" w:rsidR="00000000" w:rsidRPr="00000000">
        <w:rPr>
          <w:rtl w:val="0"/>
        </w:rPr>
        <w:t xml:space="preserve">The survey also identifies several veteran trees, which national policy classifies as </w:t>
      </w:r>
      <w:r w:rsidDel="00000000" w:rsidR="00000000" w:rsidRPr="00000000">
        <w:rPr>
          <w:b w:val="1"/>
          <w:bCs w:val="1"/>
          <w:rtl w:val="0"/>
        </w:rPr>
        <w:t xml:space="preserve">irreplaceable habitats</w:t>
      </w:r>
      <w:r w:rsidDel="00000000" w:rsidR="00000000" w:rsidRPr="00000000">
        <w:rPr>
          <w:rtl w:val="0"/>
        </w:rPr>
        <w:t xml:space="preserve">. These trees, together with the mature hedgerows and woodland running through the site, are essential for local wildlife and have strong legal protection in the NPPF. </w:t>
      </w:r>
      <w:r w:rsidDel="00000000" w:rsidR="00000000" w:rsidRPr="00000000">
        <w:rPr>
          <w:b w:val="1"/>
          <w:bCs w:val="1"/>
          <w:rtl w:val="0"/>
        </w:rPr>
        <w:t xml:space="preserve">EXAM 175</w:t>
      </w:r>
      <w:r w:rsidDel="00000000" w:rsidR="00000000" w:rsidRPr="00000000">
        <w:rPr>
          <w:rtl w:val="0"/>
        </w:rPr>
        <w:t xml:space="preserve"> also highlights missing or incomplete assessments, including the site’s main watercourse, meaning the ecological baseline is still not complete.</w:t>
      </w:r>
    </w:p>
    <w:p w:rsidR="00000000" w:rsidDel="00000000" w:rsidP="00000000" w:rsidRDefault="00000000" w:rsidRPr="00000000" w14:paraId="0000001A">
      <w:pPr>
        <w:spacing w:after="200" w:lineRule="auto"/>
        <w:ind w:left="141.73228346456688" w:firstLine="0"/>
        <w:rPr/>
      </w:pPr>
      <w:r w:rsidDel="00000000" w:rsidR="00000000" w:rsidRPr="00000000">
        <w:rPr>
          <w:rtl w:val="0"/>
        </w:rPr>
        <w:t xml:space="preserve">SES30 is one of the last remaining green spaces that connects our woods, fields and wildlife across S13. </w:t>
      </w:r>
      <w:r w:rsidDel="00000000" w:rsidR="00000000" w:rsidRPr="00000000">
        <w:rPr>
          <w:b w:val="1"/>
          <w:bCs w:val="1"/>
          <w:rtl w:val="0"/>
        </w:rPr>
        <w:t xml:space="preserve">EXAM 175</w:t>
      </w:r>
      <w:r w:rsidDel="00000000" w:rsidR="00000000" w:rsidRPr="00000000">
        <w:rPr>
          <w:rtl w:val="0"/>
        </w:rPr>
        <w:t xml:space="preserve"> confirms it contains irreplaceable habitats, veteran trees and important hedgerows that cannot be recreated once lost. For these reasons, SES30 is not a suitable place for large-scale development, and the site should be removed from the additional site allocations.</w:t>
      </w:r>
    </w:p>
    <w:p w:rsidR="00000000" w:rsidDel="00000000" w:rsidP="00000000" w:rsidRDefault="00000000" w:rsidRPr="00000000" w14:paraId="0000001B">
      <w:pPr>
        <w:spacing w:after="200" w:lineRule="auto"/>
        <w:ind w:left="141.73228346456688" w:firstLine="0"/>
        <w:rPr/>
      </w:pPr>
      <w:r w:rsidDel="00000000" w:rsidR="00000000" w:rsidRPr="00000000">
        <w:rPr>
          <w:rtl w:val="0"/>
        </w:rPr>
      </w:r>
    </w:p>
    <w:tbl>
      <w:tblPr>
        <w:tblStyle w:val="Table2"/>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ind w:left="0" w:firstLine="0"/>
              <w:jc w:val="both"/>
              <w:rPr/>
            </w:pPr>
            <w:r w:rsidDel="00000000" w:rsidR="00000000" w:rsidRPr="00000000">
              <w:rPr>
                <w:rtl w:val="0"/>
              </w:rPr>
              <w:t xml:space="preserve">Yours faithfully,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ind w:left="141.73228346456688" w:firstLine="0"/>
              <w:jc w:val="both"/>
              <w:rPr/>
            </w:pPr>
            <w:r w:rsidDel="00000000" w:rsidR="00000000" w:rsidRPr="00000000">
              <w:rPr>
                <w:rtl w:val="0"/>
              </w:rPr>
              <w:t xml:space="preserve">Signed:   ___________________________________</w:t>
            </w:r>
          </w:p>
          <w:p w:rsidR="00000000" w:rsidDel="00000000" w:rsidP="00000000" w:rsidRDefault="00000000" w:rsidRPr="00000000" w14:paraId="0000001E">
            <w:pPr>
              <w:spacing w:line="240" w:lineRule="auto"/>
              <w:ind w:left="0" w:firstLine="0"/>
              <w:jc w:val="both"/>
              <w:rPr/>
            </w:pPr>
            <w:r w:rsidDel="00000000" w:rsidR="00000000" w:rsidRPr="00000000">
              <w:rPr>
                <w:rtl w:val="0"/>
              </w:rPr>
            </w:r>
          </w:p>
          <w:p w:rsidR="00000000" w:rsidDel="00000000" w:rsidP="00000000" w:rsidRDefault="00000000" w:rsidRPr="00000000" w14:paraId="0000001F">
            <w:pPr>
              <w:spacing w:line="240" w:lineRule="auto"/>
              <w:ind w:left="0" w:firstLine="0"/>
              <w:jc w:val="both"/>
              <w:rPr/>
            </w:pPr>
            <w:r w:rsidDel="00000000" w:rsidR="00000000" w:rsidRPr="00000000">
              <w:rPr>
                <w:rtl w:val="0"/>
              </w:rPr>
            </w:r>
          </w:p>
          <w:p w:rsidR="00000000" w:rsidDel="00000000" w:rsidP="00000000" w:rsidRDefault="00000000" w:rsidRPr="00000000" w14:paraId="00000020">
            <w:pPr>
              <w:spacing w:line="240" w:lineRule="auto"/>
              <w:ind w:left="0" w:firstLine="0"/>
              <w:jc w:val="both"/>
              <w:rPr/>
            </w:pPr>
            <w:r w:rsidDel="00000000" w:rsidR="00000000" w:rsidRPr="00000000">
              <w:rPr>
                <w:rtl w:val="0"/>
              </w:rPr>
            </w:r>
          </w:p>
          <w:p w:rsidR="00000000" w:rsidDel="00000000" w:rsidP="00000000" w:rsidRDefault="00000000" w:rsidRPr="00000000" w14:paraId="00000021">
            <w:pPr>
              <w:spacing w:line="240" w:lineRule="auto"/>
              <w:ind w:left="141.73228346456688" w:firstLine="0"/>
              <w:jc w:val="both"/>
              <w:rPr>
                <w:b w:val="1"/>
                <w:bCs w:val="1"/>
              </w:rPr>
            </w:pPr>
            <w:r w:rsidDel="00000000" w:rsidR="00000000" w:rsidRPr="00000000">
              <w:rPr>
                <w:rtl w:val="0"/>
              </w:rPr>
              <w:t xml:space="preserve">Name:     ___________________________________</w:t>
            </w:r>
            <w:r w:rsidDel="00000000" w:rsidR="00000000" w:rsidRPr="00000000">
              <w:rPr>
                <w:rtl w:val="0"/>
              </w:rPr>
            </w:r>
          </w:p>
        </w:tc>
      </w:tr>
    </w:tbl>
    <w:p w:rsidR="00000000" w:rsidDel="00000000" w:rsidP="00000000" w:rsidRDefault="00000000" w:rsidRPr="00000000" w14:paraId="00000022">
      <w:pPr>
        <w:ind w:left="0" w:firstLine="0"/>
        <w:jc w:val="both"/>
        <w:rPr/>
      </w:pPr>
      <w:r w:rsidDel="00000000" w:rsidR="00000000" w:rsidRPr="00000000">
        <w:rPr>
          <w:rtl w:val="0"/>
        </w:rPr>
      </w:r>
    </w:p>
    <w:sectPr>
      <w:pgSz w:h="16838" w:w="11906" w:orient="portrait"/>
      <w:pgMar w:bottom="1133.8582677165355" w:top="850.3937007874016"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effieldplan@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