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pPr>
      <w:r w:rsidDel="00000000" w:rsidR="00000000" w:rsidRPr="00000000">
        <w:rPr>
          <w:rtl w:val="0"/>
        </w:rPr>
      </w:r>
    </w:p>
    <w:tbl>
      <w:tblPr>
        <w:tblStyle w:val="Table1"/>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ind w:left="-141.73228346456688" w:firstLine="141.73228346456688"/>
              <w:jc w:val="both"/>
              <w:rPr/>
            </w:pPr>
            <w:r w:rsidDel="00000000" w:rsidR="00000000" w:rsidRPr="00000000">
              <w:rPr>
                <w:b w:val="1"/>
                <w:bCs w:val="1"/>
                <w:rtl w:val="0"/>
              </w:rPr>
              <w:t xml:space="preserve">To:</w:t>
            </w:r>
            <w:r w:rsidDel="00000000" w:rsidR="00000000" w:rsidRPr="00000000">
              <w:rPr>
                <w:rtl w:val="0"/>
              </w:rPr>
              <w:br w:type="textWrapping"/>
            </w:r>
          </w:p>
          <w:p w:rsidR="00000000" w:rsidDel="00000000" w:rsidP="00000000" w:rsidRDefault="00000000" w:rsidRPr="00000000" w14:paraId="00000003">
            <w:pPr>
              <w:spacing w:line="240" w:lineRule="auto"/>
              <w:ind w:left="-141.73228346456688" w:firstLine="141.73228346456688"/>
              <w:jc w:val="both"/>
              <w:rPr/>
            </w:pPr>
            <w:r w:rsidDel="00000000" w:rsidR="00000000" w:rsidRPr="00000000">
              <w:rPr>
                <w:rtl w:val="0"/>
              </w:rPr>
              <w:t xml:space="preserve">Strategic Planning</w:t>
            </w:r>
          </w:p>
          <w:p w:rsidR="00000000" w:rsidDel="00000000" w:rsidP="00000000" w:rsidRDefault="00000000" w:rsidRPr="00000000" w14:paraId="00000004">
            <w:pPr>
              <w:spacing w:line="240" w:lineRule="auto"/>
              <w:ind w:left="-141.73228346456688" w:firstLine="141.73228346456688"/>
              <w:jc w:val="both"/>
              <w:rPr/>
            </w:pPr>
            <w:r w:rsidDel="00000000" w:rsidR="00000000" w:rsidRPr="00000000">
              <w:rPr>
                <w:rtl w:val="0"/>
              </w:rPr>
              <w:t xml:space="preserve">Howden House</w:t>
            </w:r>
          </w:p>
          <w:p w:rsidR="00000000" w:rsidDel="00000000" w:rsidP="00000000" w:rsidRDefault="00000000" w:rsidRPr="00000000" w14:paraId="00000005">
            <w:pPr>
              <w:spacing w:line="240" w:lineRule="auto"/>
              <w:ind w:left="-141.73228346456688" w:firstLine="141.73228346456688"/>
              <w:jc w:val="both"/>
              <w:rPr/>
            </w:pPr>
            <w:r w:rsidDel="00000000" w:rsidR="00000000" w:rsidRPr="00000000">
              <w:rPr>
                <w:rtl w:val="0"/>
              </w:rPr>
              <w:t xml:space="preserve">1 Union Street</w:t>
            </w:r>
          </w:p>
          <w:p w:rsidR="00000000" w:rsidDel="00000000" w:rsidP="00000000" w:rsidRDefault="00000000" w:rsidRPr="00000000" w14:paraId="00000006">
            <w:pPr>
              <w:spacing w:line="240" w:lineRule="auto"/>
              <w:ind w:left="-141.73228346456688" w:firstLine="141.73228346456688"/>
              <w:jc w:val="both"/>
              <w:rPr/>
            </w:pPr>
            <w:r w:rsidDel="00000000" w:rsidR="00000000" w:rsidRPr="00000000">
              <w:rPr>
                <w:rtl w:val="0"/>
              </w:rPr>
              <w:t xml:space="preserve">Sheffield</w:t>
            </w:r>
          </w:p>
          <w:p w:rsidR="00000000" w:rsidDel="00000000" w:rsidP="00000000" w:rsidRDefault="00000000" w:rsidRPr="00000000" w14:paraId="00000007">
            <w:pPr>
              <w:spacing w:line="240" w:lineRule="auto"/>
              <w:ind w:left="-141.73228346456688" w:firstLine="141.73228346456688"/>
              <w:jc w:val="both"/>
              <w:rPr/>
            </w:pPr>
            <w:r w:rsidDel="00000000" w:rsidR="00000000" w:rsidRPr="00000000">
              <w:rPr>
                <w:rtl w:val="0"/>
              </w:rPr>
              <w:t xml:space="preserve">S1 2SH</w:t>
            </w:r>
          </w:p>
          <w:p w:rsidR="00000000" w:rsidDel="00000000" w:rsidP="00000000" w:rsidRDefault="00000000" w:rsidRPr="00000000" w14:paraId="00000008">
            <w:pPr>
              <w:spacing w:line="240" w:lineRule="auto"/>
              <w:ind w:left="-141.73228346456688" w:firstLine="141.73228346456688"/>
              <w:jc w:val="both"/>
              <w:rPr/>
            </w:pPr>
            <w:r w:rsidDel="00000000" w:rsidR="00000000" w:rsidRPr="00000000">
              <w:rPr>
                <w:rtl w:val="0"/>
              </w:rPr>
            </w:r>
          </w:p>
          <w:p w:rsidR="00000000" w:rsidDel="00000000" w:rsidP="00000000" w:rsidRDefault="00000000" w:rsidRPr="00000000" w14:paraId="00000009">
            <w:pPr>
              <w:spacing w:line="240" w:lineRule="auto"/>
              <w:ind w:left="-141.73228346456688" w:firstLine="141.73228346456688"/>
              <w:jc w:val="both"/>
              <w:rPr/>
            </w:pPr>
            <w:hyperlink r:id="rId6">
              <w:r w:rsidDel="00000000" w:rsidR="00000000" w:rsidRPr="00000000">
                <w:rPr>
                  <w:color w:val="0000ee"/>
                  <w:u w:val="single"/>
                  <w:rtl w:val="0"/>
                </w:rPr>
                <w:t xml:space="preserve">sheffieldplan@sheffield.gov.uk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both"/>
              <w:rPr>
                <w:b w:val="1"/>
                <w:bCs w:val="1"/>
              </w:rPr>
            </w:pPr>
            <w:r w:rsidDel="00000000" w:rsidR="00000000" w:rsidRPr="00000000">
              <w:rPr>
                <w:b w:val="1"/>
                <w:bCs w:val="1"/>
                <w:rtl w:val="0"/>
              </w:rPr>
              <w:t xml:space="preserve">From:</w:t>
            </w:r>
          </w:p>
          <w:p w:rsidR="00000000" w:rsidDel="00000000" w:rsidP="00000000" w:rsidRDefault="00000000" w:rsidRPr="00000000" w14:paraId="0000000B">
            <w:pPr>
              <w:spacing w:line="240" w:lineRule="auto"/>
              <w:jc w:val="both"/>
              <w:rPr/>
            </w:pPr>
            <w:r w:rsidDel="00000000" w:rsidR="00000000" w:rsidRPr="00000000">
              <w:rPr>
                <w:rtl w:val="0"/>
              </w:rPr>
              <w:t xml:space="preserve">  </w:t>
            </w:r>
          </w:p>
          <w:p w:rsidR="00000000" w:rsidDel="00000000" w:rsidP="00000000" w:rsidRDefault="00000000" w:rsidRPr="00000000" w14:paraId="0000000C">
            <w:pPr>
              <w:spacing w:line="240" w:lineRule="auto"/>
              <w:jc w:val="both"/>
              <w:rPr/>
            </w:pPr>
            <w:r w:rsidDel="00000000" w:rsidR="00000000" w:rsidRPr="00000000">
              <w:rPr>
                <w:rtl w:val="0"/>
              </w:rPr>
              <w:t xml:space="preserve">Address: ___________________________________</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Date:      ___________________________________</w:t>
            </w:r>
          </w:p>
        </w:tc>
      </w:tr>
    </w:tbl>
    <w:p w:rsidR="00000000" w:rsidDel="00000000" w:rsidP="00000000" w:rsidRDefault="00000000" w:rsidRPr="00000000" w14:paraId="00000013">
      <w:pPr>
        <w:spacing w:after="200" w:lineRule="auto"/>
        <w:ind w:left="0" w:firstLine="141.73228346456688"/>
        <w:jc w:val="both"/>
        <w:rPr/>
      </w:pPr>
      <w:r w:rsidDel="00000000" w:rsidR="00000000" w:rsidRPr="00000000">
        <w:rPr>
          <w:rtl w:val="0"/>
        </w:rPr>
      </w:r>
    </w:p>
    <w:p w:rsidR="00000000" w:rsidDel="00000000" w:rsidP="00000000" w:rsidRDefault="00000000" w:rsidRPr="00000000" w14:paraId="00000014">
      <w:pPr>
        <w:spacing w:after="200" w:lineRule="auto"/>
        <w:ind w:left="0" w:firstLine="141.73228346456688"/>
        <w:jc w:val="both"/>
        <w:rPr/>
      </w:pPr>
      <w:r w:rsidDel="00000000" w:rsidR="00000000" w:rsidRPr="00000000">
        <w:rPr>
          <w:rtl w:val="0"/>
        </w:rPr>
        <w:t xml:space="preserve">Dear Planning Inspector,</w:t>
      </w:r>
    </w:p>
    <w:p w:rsidR="00000000" w:rsidDel="00000000" w:rsidP="00000000" w:rsidRDefault="00000000" w:rsidRPr="00000000" w14:paraId="00000015">
      <w:pPr>
        <w:spacing w:after="200" w:lineRule="auto"/>
        <w:ind w:left="141.73228346456688" w:firstLine="0"/>
        <w:jc w:val="both"/>
        <w:rPr/>
      </w:pPr>
      <w:r w:rsidDel="00000000" w:rsidR="00000000" w:rsidRPr="00000000">
        <w:rPr>
          <w:b w:val="1"/>
          <w:bCs w:val="1"/>
          <w:rtl w:val="0"/>
        </w:rPr>
        <w:t xml:space="preserve">Subject: Sheffield Plan: Targeted Consultation, November 2025</w:t>
      </w:r>
      <w:r w:rsidDel="00000000" w:rsidR="00000000" w:rsidRPr="00000000">
        <w:rPr>
          <w:rtl w:val="0"/>
        </w:rPr>
      </w:r>
    </w:p>
    <w:p w:rsidR="00000000" w:rsidDel="00000000" w:rsidP="00000000" w:rsidRDefault="00000000" w:rsidRPr="00000000" w14:paraId="00000016">
      <w:pPr>
        <w:spacing w:after="200" w:lineRule="auto"/>
        <w:ind w:left="141.73228346456688" w:firstLine="0"/>
        <w:rPr/>
      </w:pPr>
      <w:r w:rsidDel="00000000" w:rsidR="00000000" w:rsidRPr="00000000">
        <w:rPr>
          <w:rtl w:val="0"/>
        </w:rPr>
        <w:t xml:space="preserve">Since the original consultation closed, Sheffield City Council has released over 100 new EXAM documents - yet we have been given just three weeks, in the run-up to Christmas, to read and respond to over 70 of them. This is not meaningful consultation; it is a box-ticking exercise. These allocations will significantly affect our daily lives, yet the Council has released evidence only when compelled and expects responses under unreasonable time pressure.</w:t>
      </w:r>
    </w:p>
    <w:p w:rsidR="00000000" w:rsidDel="00000000" w:rsidP="00000000" w:rsidRDefault="00000000" w:rsidRPr="00000000" w14:paraId="00000017">
      <w:pPr>
        <w:spacing w:after="200" w:lineRule="auto"/>
        <w:ind w:left="141.73228346456688" w:firstLine="0"/>
        <w:rPr/>
      </w:pPr>
      <w:r w:rsidDel="00000000" w:rsidR="00000000" w:rsidRPr="00000000">
        <w:rPr>
          <w:rtl w:val="0"/>
        </w:rPr>
        <w:t xml:space="preserve">Even though the timescale makes meaningful engagement impossible, I am submitting this letter so that silence cannot be taken as agreement. These comments are made in spite of the unfair process, not because I consider it acceptable.</w:t>
      </w:r>
    </w:p>
    <w:p w:rsidR="00000000" w:rsidDel="00000000" w:rsidP="00000000" w:rsidRDefault="00000000" w:rsidRPr="00000000" w14:paraId="00000018">
      <w:pPr>
        <w:spacing w:after="200" w:lineRule="auto"/>
        <w:ind w:left="141.73228346456688" w:firstLine="0"/>
        <w:rPr/>
      </w:pPr>
      <w:r w:rsidDel="00000000" w:rsidR="00000000" w:rsidRPr="00000000">
        <w:rPr>
          <w:b w:val="1"/>
          <w:bCs w:val="1"/>
          <w:rtl w:val="0"/>
        </w:rPr>
        <w:t xml:space="preserve">EXAM 168</w:t>
      </w:r>
      <w:r w:rsidDel="00000000" w:rsidR="00000000" w:rsidRPr="00000000">
        <w:rPr>
          <w:rtl w:val="0"/>
        </w:rPr>
        <w:t xml:space="preserve"> presents a “conceptual” layout for the Bramley Common site (SES30), yet it contains serious errors that mean it cannot be relied upon as a realistic basis for allocating the site. It shows only 27.4 hectares of plot areas - effectively just the 26.28 hectares identified in </w:t>
      </w:r>
      <w:r w:rsidDel="00000000" w:rsidR="00000000" w:rsidRPr="00000000">
        <w:rPr>
          <w:b w:val="1"/>
          <w:bCs w:val="1"/>
          <w:rtl w:val="0"/>
        </w:rPr>
        <w:t xml:space="preserve">EXAM 180</w:t>
      </w:r>
      <w:r w:rsidDel="00000000" w:rsidR="00000000" w:rsidRPr="00000000">
        <w:rPr>
          <w:rtl w:val="0"/>
        </w:rPr>
        <w:t xml:space="preserve"> for housing alone - with no allowance for the additional 9 hectares required for the school and burial ground. It therefore fails at the most basic level: there is no space for the development the Council claims is deliverable.</w:t>
      </w:r>
    </w:p>
    <w:p w:rsidR="00000000" w:rsidDel="00000000" w:rsidP="00000000" w:rsidRDefault="00000000" w:rsidRPr="00000000" w14:paraId="00000019">
      <w:pPr>
        <w:spacing w:after="200" w:lineRule="auto"/>
        <w:ind w:left="141.73228346456688" w:firstLine="0"/>
        <w:rPr/>
      </w:pPr>
      <w:r w:rsidDel="00000000" w:rsidR="00000000" w:rsidRPr="00000000">
        <w:rPr>
          <w:rtl w:val="0"/>
        </w:rPr>
        <w:t xml:space="preserve">The plan also relies entirely on access from Beaver Hill Road, an unworkable and unsafe arrangement that would worsen congestion and road safety, while showing access on Beaver Avenue that is wholly unfeasible. The northern Beaver Hill Road access is positioned just beyond a blind crest, creating a dangerous junction.</w:t>
      </w:r>
    </w:p>
    <w:p w:rsidR="00000000" w:rsidDel="00000000" w:rsidP="00000000" w:rsidRDefault="00000000" w:rsidRPr="00000000" w14:paraId="0000001A">
      <w:pPr>
        <w:spacing w:after="200" w:lineRule="auto"/>
        <w:ind w:left="141.73228346456688" w:firstLine="0"/>
        <w:rPr/>
      </w:pPr>
      <w:r w:rsidDel="00000000" w:rsidR="00000000" w:rsidRPr="00000000">
        <w:rPr>
          <w:rtl w:val="0"/>
        </w:rPr>
        <w:t xml:space="preserve">The plan provides no required buffers for Shirtcliffe or Smelter Woods, important hedgerows, or our veteran and notable trees. These omissions fundamentally undermine its credibility.</w:t>
      </w:r>
    </w:p>
    <w:p w:rsidR="00000000" w:rsidDel="00000000" w:rsidP="00000000" w:rsidRDefault="00000000" w:rsidRPr="00000000" w14:paraId="0000001B">
      <w:pPr>
        <w:spacing w:after="200" w:lineRule="auto"/>
        <w:ind w:left="141.73228346456688" w:firstLine="0"/>
        <w:rPr/>
      </w:pPr>
      <w:r w:rsidDel="00000000" w:rsidR="00000000" w:rsidRPr="00000000">
        <w:rPr>
          <w:rtl w:val="0"/>
        </w:rPr>
        <w:t xml:space="preserve">The allocation of SES30 is unsound because </w:t>
      </w:r>
      <w:r w:rsidDel="00000000" w:rsidR="00000000" w:rsidRPr="00000000">
        <w:rPr>
          <w:b w:val="1"/>
          <w:bCs w:val="1"/>
          <w:rtl w:val="0"/>
        </w:rPr>
        <w:t xml:space="preserve">EXAM 168</w:t>
      </w:r>
      <w:r w:rsidDel="00000000" w:rsidR="00000000" w:rsidRPr="00000000">
        <w:rPr>
          <w:rtl w:val="0"/>
        </w:rPr>
        <w:t xml:space="preserve"> is not a credible or realistic basis for demonstrating that the site can deliver the scale of development the Council suggests in </w:t>
      </w:r>
      <w:r w:rsidDel="00000000" w:rsidR="00000000" w:rsidRPr="00000000">
        <w:rPr>
          <w:b w:val="1"/>
          <w:bCs w:val="1"/>
          <w:rtl w:val="0"/>
        </w:rPr>
        <w:t xml:space="preserve">EXAM 180</w:t>
      </w:r>
      <w:r w:rsidDel="00000000" w:rsidR="00000000" w:rsidRPr="00000000">
        <w:rPr>
          <w:rtl w:val="0"/>
        </w:rPr>
        <w:t xml:space="preserve">.</w:t>
      </w:r>
    </w:p>
    <w:p w:rsidR="00000000" w:rsidDel="00000000" w:rsidP="00000000" w:rsidRDefault="00000000" w:rsidRPr="00000000" w14:paraId="0000001C">
      <w:pPr>
        <w:spacing w:after="200" w:lineRule="auto"/>
        <w:ind w:left="141.73228346456688" w:firstLine="0"/>
        <w:jc w:val="both"/>
        <w:rPr/>
      </w:pPr>
      <w:r w:rsidDel="00000000" w:rsidR="00000000" w:rsidRPr="00000000">
        <w:rPr>
          <w:rtl w:val="0"/>
        </w:rPr>
      </w:r>
    </w:p>
    <w:tbl>
      <w:tblPr>
        <w:tblStyle w:val="Table2"/>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ind w:left="0" w:firstLine="0"/>
              <w:jc w:val="both"/>
              <w:rPr/>
            </w:pPr>
            <w:r w:rsidDel="00000000" w:rsidR="00000000" w:rsidRPr="00000000">
              <w:rPr>
                <w:rtl w:val="0"/>
              </w:rPr>
              <w:t xml:space="preserve">Yours faithfully,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ind w:left="141.73228346456688" w:firstLine="0"/>
              <w:jc w:val="both"/>
              <w:rPr/>
            </w:pPr>
            <w:r w:rsidDel="00000000" w:rsidR="00000000" w:rsidRPr="00000000">
              <w:rPr>
                <w:rtl w:val="0"/>
              </w:rPr>
              <w:t xml:space="preserve">Signed:   ___________________________________</w:t>
            </w:r>
          </w:p>
          <w:p w:rsidR="00000000" w:rsidDel="00000000" w:rsidP="00000000" w:rsidRDefault="00000000" w:rsidRPr="00000000" w14:paraId="0000001F">
            <w:pPr>
              <w:spacing w:line="240" w:lineRule="auto"/>
              <w:ind w:left="0" w:firstLine="0"/>
              <w:jc w:val="both"/>
              <w:rPr/>
            </w:pPr>
            <w:r w:rsidDel="00000000" w:rsidR="00000000" w:rsidRPr="00000000">
              <w:rPr>
                <w:rtl w:val="0"/>
              </w:rPr>
            </w:r>
          </w:p>
          <w:p w:rsidR="00000000" w:rsidDel="00000000" w:rsidP="00000000" w:rsidRDefault="00000000" w:rsidRPr="00000000" w14:paraId="00000020">
            <w:pPr>
              <w:spacing w:line="240" w:lineRule="auto"/>
              <w:ind w:left="0" w:firstLine="0"/>
              <w:jc w:val="both"/>
              <w:rPr/>
            </w:pPr>
            <w:r w:rsidDel="00000000" w:rsidR="00000000" w:rsidRPr="00000000">
              <w:rPr>
                <w:rtl w:val="0"/>
              </w:rPr>
            </w:r>
          </w:p>
          <w:p w:rsidR="00000000" w:rsidDel="00000000" w:rsidP="00000000" w:rsidRDefault="00000000" w:rsidRPr="00000000" w14:paraId="00000021">
            <w:pPr>
              <w:spacing w:line="240" w:lineRule="auto"/>
              <w:ind w:left="0" w:firstLine="0"/>
              <w:jc w:val="both"/>
              <w:rPr/>
            </w:pPr>
            <w:r w:rsidDel="00000000" w:rsidR="00000000" w:rsidRPr="00000000">
              <w:rPr>
                <w:rtl w:val="0"/>
              </w:rPr>
            </w:r>
          </w:p>
          <w:p w:rsidR="00000000" w:rsidDel="00000000" w:rsidP="00000000" w:rsidRDefault="00000000" w:rsidRPr="00000000" w14:paraId="00000022">
            <w:pPr>
              <w:spacing w:line="240" w:lineRule="auto"/>
              <w:ind w:left="141.73228346456688" w:firstLine="0"/>
              <w:jc w:val="both"/>
              <w:rPr>
                <w:b w:val="1"/>
                <w:bCs w:val="1"/>
              </w:rPr>
            </w:pPr>
            <w:r w:rsidDel="00000000" w:rsidR="00000000" w:rsidRPr="00000000">
              <w:rPr>
                <w:rtl w:val="0"/>
              </w:rPr>
              <w:t xml:space="preserve">Name:     ___________________________________</w:t>
            </w:r>
            <w:r w:rsidDel="00000000" w:rsidR="00000000" w:rsidRPr="00000000">
              <w:rPr>
                <w:rtl w:val="0"/>
              </w:rPr>
            </w:r>
          </w:p>
        </w:tc>
      </w:tr>
    </w:tbl>
    <w:p w:rsidR="00000000" w:rsidDel="00000000" w:rsidP="00000000" w:rsidRDefault="00000000" w:rsidRPr="00000000" w14:paraId="00000023">
      <w:pPr>
        <w:ind w:left="0" w:firstLine="0"/>
        <w:jc w:val="both"/>
        <w:rPr/>
      </w:pPr>
      <w:r w:rsidDel="00000000" w:rsidR="00000000" w:rsidRPr="00000000">
        <w:rPr>
          <w:rtl w:val="0"/>
        </w:rPr>
      </w:r>
    </w:p>
    <w:sectPr>
      <w:pgSz w:h="16838" w:w="11906" w:orient="portrait"/>
      <w:pgMar w:bottom="566.9291338582677" w:top="850.3937007874016"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effieldplan@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